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0F9A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2</w:t>
      </w:r>
    </w:p>
    <w:p w14:paraId="6CC6DB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</w:p>
    <w:p w14:paraId="0AA0BA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pacing w:val="-23"/>
          <w:sz w:val="44"/>
          <w:szCs w:val="44"/>
          <w:lang w:val="en-US" w:eastAsia="zh-CN"/>
        </w:rPr>
        <w:t>2024</w:t>
      </w:r>
      <w:r>
        <w:rPr>
          <w:rFonts w:hint="eastAsia" w:ascii="方正小标宋简体" w:hAnsi="方正小标宋简体" w:eastAsia="方正小标宋简体" w:cs="方正小标宋简体"/>
          <w:spacing w:val="-23"/>
          <w:sz w:val="44"/>
          <w:szCs w:val="44"/>
          <w:lang w:val="en-US" w:eastAsia="zh-CN"/>
        </w:rPr>
        <w:t>年“拥抱青春感知广西”旅途见闻有奖征集活动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承诺书</w:t>
      </w:r>
    </w:p>
    <w:p w14:paraId="2B507B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120091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兹承诺所选送参加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“拥抱青春感知广西”旅途见闻有奖征集活动作品属于本团队、本人创作，不存在知识产权争议的事项，并愿意承担由此产生的一切法律责任;主办方和“一键游广西”平台享有对作品进行非营利性发行、成果展览、表演、信息网络传播、摄制、翻译、汇编、宣传、推广、推介、评选等权利，且不需支付报酬;同意作品完全按照参赛文件要求做好配合及服务工作。</w:t>
      </w:r>
    </w:p>
    <w:p w14:paraId="53B00F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特此承诺。</w:t>
      </w:r>
    </w:p>
    <w:p w14:paraId="316487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5DCCD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FC39A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D72F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40" w:firstLineChars="17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承诺团队/人:</w:t>
      </w:r>
    </w:p>
    <w:p w14:paraId="25F157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0" w:firstLineChars="21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   月   日</w:t>
      </w:r>
    </w:p>
    <w:p w14:paraId="598BCAEB">
      <w:bookmarkStart w:id="0" w:name="_GoBack"/>
      <w:bookmarkEnd w:id="0"/>
    </w:p>
    <w:sectPr>
      <w:pgSz w:w="11906" w:h="16838"/>
      <w:pgMar w:top="1984" w:right="1417" w:bottom="1701" w:left="1417" w:header="851" w:footer="1531" w:gutter="0"/>
      <w:pgNumType w:start="2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BkNDQ1ODI4YWFiOTYxMGNjMWJhZTM2ODUyNTg5MGIifQ=="/>
  </w:docVars>
  <w:rsids>
    <w:rsidRoot w:val="0BF335C9"/>
    <w:rsid w:val="0BF33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2024-07-20T04:51:00Z</dcterms:created>
  <dc:creator>6</dc:creator>
  <cp:lastModifiedBy>6</cp:lastModifiedBy>
  <dcterms:modified xsi:type="dcterms:W3CDTF">2024-07-20T04:52:14Z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15D22ECC9CC44734A0E15D3580471FEC_11</vt:lpwstr>
  </property>
</Properties>
</file>